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0134C4" w:rsidRDefault="00F92268" w:rsidP="00850792">
      <w:pPr>
        <w:pStyle w:val="BodyText"/>
        <w:rPr>
          <w:sz w:val="6"/>
          <w:szCs w:val="6"/>
        </w:rPr>
      </w:pPr>
      <w:r w:rsidRPr="000134C4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0134C4" w14:paraId="626EF7AA" w14:textId="77777777" w:rsidTr="00457191">
        <w:trPr>
          <w:cantSplit/>
          <w:trHeight w:val="144"/>
          <w:tblHeader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0134C4" w:rsidRDefault="00F92268" w:rsidP="00A350C4">
            <w:pPr>
              <w:pStyle w:val="RefTableHeader"/>
            </w:pPr>
            <w:r w:rsidRPr="000134C4">
              <w:t>Reference number(s)</w:t>
            </w:r>
          </w:p>
        </w:tc>
      </w:tr>
      <w:tr w:rsidR="00F92268" w:rsidRPr="000134C4" w14:paraId="2C20F89A" w14:textId="77777777" w:rsidTr="00457191">
        <w:trPr>
          <w:cantSplit/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CC554A3" w:rsidR="00F92268" w:rsidRPr="000134C4" w:rsidRDefault="00815B95" w:rsidP="00EC3BCC">
            <w:pPr>
              <w:pStyle w:val="RefTableData"/>
            </w:pPr>
            <w:r w:rsidRPr="000134C4">
              <w:t>659</w:t>
            </w:r>
            <w:r w:rsidR="00E66ADE" w:rsidRPr="000134C4">
              <w:t>6</w:t>
            </w:r>
            <w:r w:rsidRPr="000134C4">
              <w:t>-A</w:t>
            </w:r>
          </w:p>
        </w:tc>
      </w:tr>
    </w:tbl>
    <w:p w14:paraId="74FBA5B4" w14:textId="77777777" w:rsidR="00051356" w:rsidRPr="000134C4" w:rsidRDefault="00051356" w:rsidP="00A672B3">
      <w:pPr>
        <w:pStyle w:val="BodyText"/>
        <w:rPr>
          <w:b/>
          <w:bCs/>
          <w:sz w:val="16"/>
          <w:szCs w:val="16"/>
        </w:rPr>
        <w:sectPr w:rsidR="00051356" w:rsidRPr="000134C4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03D3547" w:rsidR="004B15BB" w:rsidRPr="000134C4" w:rsidRDefault="0072622D" w:rsidP="00556461">
      <w:pPr>
        <w:pStyle w:val="Heading1"/>
      </w:pPr>
      <w:r w:rsidRPr="0072622D">
        <w:t>Specialty Guideline Management</w:t>
      </w:r>
      <w:r w:rsidR="00556461" w:rsidRPr="000134C4">
        <w:br/>
        <w:t>Niktimvo</w:t>
      </w:r>
    </w:p>
    <w:p w14:paraId="78861C92" w14:textId="5731CF91" w:rsidR="00203468" w:rsidRPr="000134C4" w:rsidRDefault="00C64534" w:rsidP="008E0F0D">
      <w:pPr>
        <w:pStyle w:val="Heading2"/>
      </w:pPr>
      <w:r w:rsidRPr="000134C4">
        <w:t xml:space="preserve">Products Referenced by this </w:t>
      </w:r>
      <w:r w:rsidR="00501602" w:rsidRPr="000134C4">
        <w:t>Document</w:t>
      </w:r>
    </w:p>
    <w:p w14:paraId="5455152B" w14:textId="44A84F5C" w:rsidR="008E0F0D" w:rsidRPr="000134C4" w:rsidRDefault="00D82D85" w:rsidP="008B73E8">
      <w:pPr>
        <w:pStyle w:val="BodyText"/>
      </w:pPr>
      <w:r w:rsidRPr="000134C4">
        <w:t xml:space="preserve">Drugs that are listed in the </w:t>
      </w:r>
      <w:r w:rsidR="000315F1" w:rsidRPr="000134C4">
        <w:t>following table</w:t>
      </w:r>
      <w:r w:rsidRPr="000134C4">
        <w:t xml:space="preserve"> include both brand and generic and all dosage forms and strengths unless otherwise stated. O</w:t>
      </w:r>
      <w:r w:rsidR="00936C20" w:rsidRPr="000134C4">
        <w:t>ver</w:t>
      </w:r>
      <w:r w:rsidR="007A56A3">
        <w:t>-</w:t>
      </w:r>
      <w:r w:rsidR="00936C20" w:rsidRPr="000134C4">
        <w:t>the</w:t>
      </w:r>
      <w:r w:rsidR="007A56A3">
        <w:t>-</w:t>
      </w:r>
      <w:r w:rsidR="00936C20" w:rsidRPr="000134C4">
        <w:t>counter</w:t>
      </w:r>
      <w:r w:rsidRPr="000134C4">
        <w:t xml:space="preserve"> </w:t>
      </w:r>
      <w:r w:rsidR="008B78AC" w:rsidRPr="000134C4">
        <w:t xml:space="preserve">(OTC) </w:t>
      </w:r>
      <w:r w:rsidRPr="000134C4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E33E35" w:rsidRPr="00BD1CC1" w14:paraId="71380477" w14:textId="77777777" w:rsidTr="00F24FA5">
        <w:trPr>
          <w:cantSplit/>
          <w:trHeight w:val="288"/>
          <w:tblHeader/>
        </w:trPr>
        <w:tc>
          <w:tcPr>
            <w:tcW w:w="5265" w:type="dxa"/>
          </w:tcPr>
          <w:p w14:paraId="3A8919D5" w14:textId="77777777" w:rsidR="00E33E35" w:rsidRPr="00BD1CC1" w:rsidRDefault="00E33E35" w:rsidP="00F24FA5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</w:tcPr>
          <w:p w14:paraId="38B0C9BC" w14:textId="77777777" w:rsidR="00E33E35" w:rsidRPr="00BD1CC1" w:rsidRDefault="00E33E35" w:rsidP="00F24FA5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E33E35" w:rsidRPr="00BD1CC1" w14:paraId="014CC91D" w14:textId="77777777" w:rsidTr="00E33E35">
        <w:trPr>
          <w:cantSplit/>
        </w:trPr>
        <w:tc>
          <w:tcPr>
            <w:tcW w:w="5265" w:type="dxa"/>
          </w:tcPr>
          <w:p w14:paraId="0D103AE6" w14:textId="3DBFAB1E" w:rsidR="00E33E35" w:rsidRPr="00BD1CC1" w:rsidRDefault="00E33E35" w:rsidP="00F24FA5">
            <w:pPr>
              <w:pStyle w:val="TableData"/>
              <w:spacing w:after="0"/>
            </w:pPr>
            <w:r>
              <w:t>Niktimvo</w:t>
            </w:r>
          </w:p>
        </w:tc>
        <w:tc>
          <w:tcPr>
            <w:tcW w:w="5595" w:type="dxa"/>
          </w:tcPr>
          <w:p w14:paraId="42B05229" w14:textId="00C9F2AC" w:rsidR="00E33E35" w:rsidRPr="00BD1CC1" w:rsidRDefault="00E33E35" w:rsidP="00F24FA5">
            <w:pPr>
              <w:pStyle w:val="TableData"/>
              <w:spacing w:after="0"/>
            </w:pPr>
            <w:r w:rsidRPr="00E33E35">
              <w:t>axatilimab-csfr</w:t>
            </w:r>
          </w:p>
        </w:tc>
      </w:tr>
    </w:tbl>
    <w:bookmarkEnd w:id="0"/>
    <w:p w14:paraId="14CE6108" w14:textId="3180902C" w:rsidR="00FC1AAD" w:rsidRPr="000134C4" w:rsidRDefault="00ED052F" w:rsidP="00ED052F">
      <w:pPr>
        <w:pStyle w:val="Heading2"/>
      </w:pPr>
      <w:r w:rsidRPr="000134C4">
        <w:t>Indications</w:t>
      </w:r>
    </w:p>
    <w:p w14:paraId="09711A54" w14:textId="7D0393AB" w:rsidR="00556461" w:rsidRPr="000134C4" w:rsidRDefault="00E66ADE" w:rsidP="00556461">
      <w:pPr>
        <w:pStyle w:val="BodyText"/>
      </w:pPr>
      <w:r w:rsidRPr="000134C4">
        <w:t>The indications below including FDA-approved indications and compendial uses are considered a covered benefit provided that all the approval criteria are met and the member has no exclusions to the prescribed therapy</w:t>
      </w:r>
      <w:r w:rsidR="00556461" w:rsidRPr="000134C4">
        <w:t>.</w:t>
      </w:r>
    </w:p>
    <w:p w14:paraId="134B5687" w14:textId="51517EF6" w:rsidR="00ED052F" w:rsidRPr="000134C4" w:rsidRDefault="00ED052F" w:rsidP="00ED052F">
      <w:pPr>
        <w:pStyle w:val="Heading3"/>
        <w:keepNext w:val="0"/>
      </w:pPr>
      <w:r w:rsidRPr="000134C4">
        <w:t>FDA-approved Indications</w:t>
      </w:r>
      <w:r w:rsidR="00556461" w:rsidRPr="000134C4">
        <w:rPr>
          <w:vertAlign w:val="superscript"/>
        </w:rPr>
        <w:t>1</w:t>
      </w:r>
    </w:p>
    <w:p w14:paraId="41056AC4" w14:textId="77777777" w:rsidR="00012128" w:rsidRDefault="00012128" w:rsidP="00012128">
      <w:pPr>
        <w:pStyle w:val="BodyText"/>
      </w:pPr>
      <w:r w:rsidRPr="00012128">
        <w:t>Niktimvo is indicated for the treatment of chronic graft-versus-host disease (</w:t>
      </w:r>
      <w:proofErr w:type="spellStart"/>
      <w:r w:rsidRPr="00012128">
        <w:t>cGVHD</w:t>
      </w:r>
      <w:proofErr w:type="spellEnd"/>
      <w:r w:rsidRPr="00012128">
        <w:t>) after failure of at least two prior lines of systemic therapy in adult and pediatric patients weighing at least 40 kg.</w:t>
      </w:r>
    </w:p>
    <w:p w14:paraId="2D03A376" w14:textId="5260575A" w:rsidR="00273BDA" w:rsidRPr="00E52E54" w:rsidRDefault="00273BDA" w:rsidP="00273BDA">
      <w:pPr>
        <w:pStyle w:val="Heading3"/>
      </w:pPr>
      <w:r w:rsidRPr="00E52E54">
        <w:t>Compendial Use</w:t>
      </w:r>
      <w:r w:rsidR="00F40AB3">
        <w:rPr>
          <w:vertAlign w:val="superscript"/>
        </w:rPr>
        <w:t>2</w:t>
      </w:r>
    </w:p>
    <w:p w14:paraId="47A3FAD2" w14:textId="21947DC9" w:rsidR="00273BDA" w:rsidRPr="00012128" w:rsidRDefault="00273BDA" w:rsidP="00012128">
      <w:pPr>
        <w:pStyle w:val="BodyText"/>
      </w:pPr>
      <w:r>
        <w:t>Chronic graft-versus-host disease (GVHD)</w:t>
      </w:r>
    </w:p>
    <w:p w14:paraId="5E216067" w14:textId="77777777" w:rsidR="00012128" w:rsidRPr="00012128" w:rsidRDefault="00012128" w:rsidP="00012128">
      <w:pPr>
        <w:pStyle w:val="BodyText"/>
      </w:pPr>
      <w:r w:rsidRPr="00012128">
        <w:t>All other indications are considered experimental/investigational and not medically necessary.</w:t>
      </w:r>
    </w:p>
    <w:p w14:paraId="50A38FBA" w14:textId="566F47C0" w:rsidR="00FE0C63" w:rsidRPr="000134C4" w:rsidRDefault="00685107" w:rsidP="00815B95">
      <w:pPr>
        <w:pStyle w:val="Heading2"/>
        <w:keepNext w:val="0"/>
        <w:widowControl w:val="0"/>
      </w:pPr>
      <w:bookmarkStart w:id="1" w:name="_Hlk187848212"/>
      <w:r w:rsidRPr="000134C4">
        <w:t>Coverage Criteria</w:t>
      </w:r>
    </w:p>
    <w:p w14:paraId="44D3DCDA" w14:textId="0FBBB0C3" w:rsidR="00556461" w:rsidRPr="000134C4" w:rsidRDefault="00556461" w:rsidP="00815B95">
      <w:pPr>
        <w:pStyle w:val="Heading3"/>
        <w:keepNext w:val="0"/>
        <w:keepLines w:val="0"/>
        <w:widowControl w:val="0"/>
      </w:pPr>
      <w:r w:rsidRPr="000134C4">
        <w:t xml:space="preserve">Chronic </w:t>
      </w:r>
      <w:r w:rsidR="00493ED0" w:rsidRPr="000134C4">
        <w:t xml:space="preserve">Graft-Versus-Host Disease </w:t>
      </w:r>
      <w:r w:rsidRPr="000134C4">
        <w:t>(</w:t>
      </w:r>
      <w:proofErr w:type="spellStart"/>
      <w:r w:rsidRPr="000134C4">
        <w:t>cGVHD</w:t>
      </w:r>
      <w:proofErr w:type="spellEnd"/>
      <w:r w:rsidRPr="000134C4">
        <w:t>)</w:t>
      </w:r>
      <w:r w:rsidRPr="000134C4">
        <w:rPr>
          <w:vertAlign w:val="superscript"/>
        </w:rPr>
        <w:t>1</w:t>
      </w:r>
      <w:r w:rsidR="00F40AB3">
        <w:rPr>
          <w:vertAlign w:val="superscript"/>
        </w:rPr>
        <w:t>,2</w:t>
      </w:r>
    </w:p>
    <w:p w14:paraId="6F45DE2F" w14:textId="77777777" w:rsidR="00E66ADE" w:rsidRPr="000134C4" w:rsidRDefault="00E66ADE" w:rsidP="00E66ADE">
      <w:pPr>
        <w:pStyle w:val="BodyText"/>
      </w:pPr>
      <w:r w:rsidRPr="000134C4">
        <w:lastRenderedPageBreak/>
        <w:t xml:space="preserve">Authorization of 12 months may be granted for treatment of </w:t>
      </w:r>
      <w:proofErr w:type="spellStart"/>
      <w:r w:rsidRPr="000134C4">
        <w:t>cGVHD</w:t>
      </w:r>
      <w:proofErr w:type="spellEnd"/>
      <w:r w:rsidRPr="000134C4">
        <w:t xml:space="preserve"> when all of the following criteria are met:</w:t>
      </w:r>
    </w:p>
    <w:p w14:paraId="6669AC2E" w14:textId="7791BE3D" w:rsidR="00E66ADE" w:rsidRPr="000134C4" w:rsidRDefault="00E66ADE" w:rsidP="00E66ADE">
      <w:pPr>
        <w:pStyle w:val="ListParagraph"/>
        <w:numPr>
          <w:ilvl w:val="0"/>
          <w:numId w:val="31"/>
        </w:numPr>
        <w:rPr>
          <w:color w:val="auto"/>
        </w:rPr>
      </w:pPr>
      <w:r w:rsidRPr="000134C4">
        <w:rPr>
          <w:color w:val="auto"/>
        </w:rPr>
        <w:t xml:space="preserve">The member has </w:t>
      </w:r>
      <w:bookmarkStart w:id="2" w:name="_Hlk187848385"/>
      <w:r w:rsidR="000D2F24" w:rsidRPr="00612ED8">
        <w:rPr>
          <w:color w:val="auto"/>
        </w:rPr>
        <w:t>had at least two prior lines of systemic therapy that failed to produce the desired response</w:t>
      </w:r>
      <w:r w:rsidR="000D2F24" w:rsidRPr="000134C4" w:rsidDel="000D2F24">
        <w:rPr>
          <w:color w:val="auto"/>
        </w:rPr>
        <w:t xml:space="preserve"> </w:t>
      </w:r>
      <w:bookmarkEnd w:id="2"/>
      <w:r w:rsidR="00E21282" w:rsidRPr="000134C4">
        <w:rPr>
          <w:color w:val="auto"/>
        </w:rPr>
        <w:t>A</w:t>
      </w:r>
      <w:r w:rsidR="00E21282">
        <w:rPr>
          <w:color w:val="auto"/>
        </w:rPr>
        <w:t>ND</w:t>
      </w:r>
    </w:p>
    <w:p w14:paraId="19288642" w14:textId="3A2BF8E5" w:rsidR="00941944" w:rsidRPr="00941944" w:rsidRDefault="00E66ADE" w:rsidP="00941944">
      <w:pPr>
        <w:pStyle w:val="ListParagraph"/>
        <w:numPr>
          <w:ilvl w:val="0"/>
          <w:numId w:val="31"/>
        </w:numPr>
      </w:pPr>
      <w:r w:rsidRPr="000134C4">
        <w:rPr>
          <w:color w:val="auto"/>
        </w:rPr>
        <w:t>The member weighs at least 40 kg</w:t>
      </w:r>
      <w:bookmarkEnd w:id="1"/>
    </w:p>
    <w:p w14:paraId="3A643EC3" w14:textId="4A35BE4C" w:rsidR="00A501AC" w:rsidRDefault="00A501AC" w:rsidP="00941944">
      <w:pPr>
        <w:pStyle w:val="Heading2"/>
        <w:keepNext w:val="0"/>
        <w:widowControl w:val="0"/>
      </w:pPr>
      <w:r w:rsidRPr="000134C4">
        <w:t>Continuation of Therapy</w:t>
      </w:r>
    </w:p>
    <w:p w14:paraId="6515CD02" w14:textId="77777777" w:rsidR="00FC4177" w:rsidRPr="0011263A" w:rsidRDefault="00FC4177" w:rsidP="00FC4177">
      <w:pPr>
        <w:pStyle w:val="BodyText"/>
      </w:pPr>
      <w:r w:rsidRPr="0011263A">
        <w:t xml:space="preserve">Authorization of </w:t>
      </w:r>
      <w:r>
        <w:t>12</w:t>
      </w:r>
      <w:r w:rsidRPr="0011263A">
        <w:t xml:space="preserve"> months may be granted for continued treatment in members requesting reauthorization for an </w:t>
      </w:r>
      <w:r>
        <w:t>indication listed in the coverage criteria section</w:t>
      </w:r>
      <w:r w:rsidRPr="0011263A">
        <w:t xml:space="preserve"> </w:t>
      </w:r>
      <w:r>
        <w:t>when there is no evidence of unacceptable toxicity or disease progression while on the current regimen</w:t>
      </w:r>
      <w:r w:rsidRPr="0011263A">
        <w:t>.</w:t>
      </w:r>
    </w:p>
    <w:p w14:paraId="00D1D5E0" w14:textId="77777777" w:rsidR="00A5201A" w:rsidRPr="000134C4" w:rsidRDefault="00A5201A" w:rsidP="00A5201A">
      <w:pPr>
        <w:pStyle w:val="Heading2"/>
        <w:keepNext w:val="0"/>
        <w:widowControl w:val="0"/>
      </w:pPr>
      <w:bookmarkStart w:id="3" w:name="S2.2"/>
      <w:bookmarkStart w:id="4" w:name="section-2.2"/>
      <w:bookmarkStart w:id="5" w:name="section-2.2.1"/>
      <w:bookmarkStart w:id="6" w:name="section-2.2.2"/>
      <w:bookmarkStart w:id="7" w:name="_Hlk187848231"/>
      <w:bookmarkStart w:id="8" w:name="_Hlk196898497"/>
      <w:bookmarkEnd w:id="3"/>
      <w:bookmarkEnd w:id="4"/>
      <w:bookmarkEnd w:id="5"/>
      <w:bookmarkEnd w:id="6"/>
      <w:r w:rsidRPr="000134C4">
        <w:t>References</w:t>
      </w:r>
    </w:p>
    <w:p w14:paraId="0D06B0F2" w14:textId="77777777" w:rsidR="00A5201A" w:rsidRPr="009272DB" w:rsidRDefault="00A5201A" w:rsidP="00A5201A">
      <w:pPr>
        <w:pStyle w:val="ReferenceOrdered"/>
      </w:pPr>
      <w:bookmarkStart w:id="9" w:name="OLE_LINK139"/>
      <w:r w:rsidRPr="00FC4177">
        <w:t xml:space="preserve">Niktimvo [package insert]. </w:t>
      </w:r>
      <w:bookmarkStart w:id="10" w:name="_Hlk174540653"/>
      <w:r w:rsidRPr="00FC4177">
        <w:t>Wilmington, DE</w:t>
      </w:r>
      <w:bookmarkEnd w:id="10"/>
      <w:r w:rsidRPr="00FC4177">
        <w:t xml:space="preserve">: Incyte Corporation; </w:t>
      </w:r>
      <w:r>
        <w:t>January</w:t>
      </w:r>
      <w:r w:rsidRPr="00FC4177">
        <w:t xml:space="preserve"> 202</w:t>
      </w:r>
      <w:r>
        <w:t>5</w:t>
      </w:r>
      <w:r w:rsidRPr="00FC4177">
        <w:t>.</w:t>
      </w:r>
      <w:bookmarkStart w:id="11" w:name="_Hlk187848407"/>
    </w:p>
    <w:bookmarkEnd w:id="7"/>
    <w:bookmarkEnd w:id="11"/>
    <w:p w14:paraId="54BEDABA" w14:textId="77777777" w:rsidR="00A5201A" w:rsidRDefault="00A5201A" w:rsidP="00A5201A">
      <w:pPr>
        <w:pStyle w:val="ReferenceOrdered"/>
      </w:pPr>
      <w:r w:rsidRPr="00E52E54">
        <w:rPr>
          <w:lang w:eastAsia="en-IN"/>
        </w:rPr>
        <w:t>The NCCN Drugs &amp; Biologics Compendium® © 202</w:t>
      </w:r>
      <w:r>
        <w:rPr>
          <w:lang w:eastAsia="en-IN"/>
        </w:rPr>
        <w:t>5</w:t>
      </w:r>
      <w:r w:rsidRPr="00E52E54">
        <w:rPr>
          <w:lang w:eastAsia="en-IN"/>
        </w:rPr>
        <w:t xml:space="preserve"> National Comprehensive Cancer Network, Inc. Available at: http://www.nccn.org. Accessed </w:t>
      </w:r>
      <w:r>
        <w:rPr>
          <w:lang w:eastAsia="en-IN"/>
        </w:rPr>
        <w:t>January 7</w:t>
      </w:r>
      <w:r w:rsidRPr="00E52E54">
        <w:rPr>
          <w:lang w:eastAsia="en-IN"/>
        </w:rPr>
        <w:t>, 202</w:t>
      </w:r>
      <w:r>
        <w:rPr>
          <w:lang w:eastAsia="en-IN"/>
        </w:rPr>
        <w:t>5.</w:t>
      </w:r>
    </w:p>
    <w:bookmarkEnd w:id="8"/>
    <w:bookmarkEnd w:id="9"/>
    <w:sectPr w:rsidR="00A5201A" w:rsidSect="009F2385">
      <w:type w:val="continuous"/>
      <w:pgSz w:w="12240" w:h="15840" w:code="1"/>
      <w:pgMar w:top="907" w:right="720" w:bottom="994" w:left="720" w:header="720" w:footer="806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C04D4" w14:textId="77777777" w:rsidR="006C2710" w:rsidRDefault="006C2710">
      <w:r>
        <w:separator/>
      </w:r>
    </w:p>
  </w:endnote>
  <w:endnote w:type="continuationSeparator" w:id="0">
    <w:p w14:paraId="2AF308E8" w14:textId="77777777" w:rsidR="006C2710" w:rsidRDefault="006C2710">
      <w:r>
        <w:continuationSeparator/>
      </w:r>
    </w:p>
  </w:endnote>
  <w:endnote w:type="continuationNotice" w:id="1">
    <w:p w14:paraId="2A68A67D" w14:textId="77777777" w:rsidR="006C2710" w:rsidRDefault="006C27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E2DC680" w:rsidR="00C36B72" w:rsidRPr="00815B95" w:rsidRDefault="00601B03" w:rsidP="00CD25F5">
    <w:pPr>
      <w:pStyle w:val="Marginfooter"/>
    </w:pPr>
    <w:r>
      <w:fldChar w:fldCharType="begin"/>
    </w:r>
    <w:r>
      <w:instrText xml:space="preserve"> FILENAME   \* MERGEFORMAT </w:instrText>
    </w:r>
    <w:r>
      <w:fldChar w:fldCharType="separate"/>
    </w:r>
    <w:r>
      <w:t>Niktimvo SGM 6596-A P2025.docx</w:t>
    </w:r>
    <w:r>
      <w:fldChar w:fldCharType="end"/>
    </w:r>
    <w:r w:rsidR="00C36B72" w:rsidRPr="00815B95">
      <w:tab/>
      <w:t xml:space="preserve">© </w:t>
    </w:r>
    <w:r w:rsidR="003E5776" w:rsidRPr="00815B95">
      <w:t>202</w:t>
    </w:r>
    <w:r w:rsidR="003E5776">
      <w:t>5</w:t>
    </w:r>
    <w:r w:rsidR="003E5776" w:rsidRPr="00815B95">
      <w:t xml:space="preserve"> </w:t>
    </w:r>
    <w:r w:rsidR="00C36B72" w:rsidRPr="00815B95">
      <w:t>CVS Caremark. All rights reserved.</w:t>
    </w:r>
  </w:p>
  <w:p w14:paraId="61CF5924" w14:textId="1D666870" w:rsidR="00C36B72" w:rsidRPr="00815B95" w:rsidRDefault="00C36B72" w:rsidP="00A20623">
    <w:pPr>
      <w:pStyle w:val="Marginfooterdisclaimer"/>
    </w:pPr>
    <w:r w:rsidRPr="00815B95">
      <w:t>This document contains c</w:t>
    </w:r>
    <w:r w:rsidRPr="00815B95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815B95">
      <w:t xml:space="preserve">This document contains prescription brand name drugs that are trademarks or registered trademarks of pharmaceutical manufacturers that are not affiliated with </w:t>
    </w:r>
    <w:r w:rsidRPr="00815B95">
      <w:rPr>
        <w:snapToGrid w:val="0"/>
      </w:rPr>
      <w:t>CVS Caremark</w:t>
    </w:r>
    <w:r w:rsidRPr="00815B95">
      <w:t>.</w:t>
    </w:r>
  </w:p>
  <w:p w14:paraId="0DF8DEBC" w14:textId="3444CC7A" w:rsidR="00F75C81" w:rsidRPr="00815B95" w:rsidRDefault="00C36B72" w:rsidP="009F2385">
    <w:pPr>
      <w:autoSpaceDE w:val="0"/>
      <w:autoSpaceDN w:val="0"/>
      <w:adjustRightInd w:val="0"/>
      <w:jc w:val="center"/>
      <w:rPr>
        <w:sz w:val="16"/>
        <w:szCs w:val="16"/>
      </w:rPr>
    </w:pPr>
    <w:r w:rsidRPr="00815B95">
      <w:rPr>
        <w:rFonts w:cs="Arial"/>
        <w:sz w:val="16"/>
        <w:szCs w:val="16"/>
      </w:rPr>
      <w:fldChar w:fldCharType="begin"/>
    </w:r>
    <w:r w:rsidRPr="00815B95">
      <w:rPr>
        <w:rFonts w:cs="Arial"/>
        <w:sz w:val="16"/>
        <w:szCs w:val="16"/>
      </w:rPr>
      <w:instrText xml:space="preserve"> PAGE </w:instrText>
    </w:r>
    <w:r w:rsidRPr="00815B95">
      <w:rPr>
        <w:rFonts w:cs="Arial"/>
        <w:sz w:val="16"/>
        <w:szCs w:val="16"/>
      </w:rPr>
      <w:fldChar w:fldCharType="separate"/>
    </w:r>
    <w:r w:rsidRPr="00815B95">
      <w:rPr>
        <w:rFonts w:cs="Arial"/>
        <w:sz w:val="16"/>
        <w:szCs w:val="16"/>
      </w:rPr>
      <w:t>8</w:t>
    </w:r>
    <w:r w:rsidRPr="00815B95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BEDEB8B" w:rsidR="00F50D98" w:rsidRPr="00206AA5" w:rsidRDefault="00601B03" w:rsidP="00CD25F5">
    <w:pPr>
      <w:pStyle w:val="Marginfooter"/>
    </w:pPr>
    <w:r>
      <w:fldChar w:fldCharType="begin"/>
    </w:r>
    <w:r>
      <w:instrText xml:space="preserve"> FILENAME   \* MERGEFORMAT </w:instrText>
    </w:r>
    <w:r>
      <w:fldChar w:fldCharType="separate"/>
    </w:r>
    <w:r w:rsidRPr="00601B03">
      <w:rPr>
        <w:snapToGrid/>
        <w:color w:val="auto"/>
      </w:rPr>
      <w:t>Niktimvo</w:t>
    </w:r>
    <w:r>
      <w:t xml:space="preserve"> SGM 6596-A</w:t>
    </w:r>
    <w:r w:rsidRPr="00601B03">
      <w:rPr>
        <w:snapToGrid/>
        <w:color w:val="auto"/>
      </w:rPr>
      <w:t xml:space="preserve"> P2025.docx</w:t>
    </w:r>
    <w:r>
      <w:fldChar w:fldCharType="end"/>
    </w:r>
    <w:r w:rsidR="00F50D98" w:rsidRPr="00206AA5">
      <w:tab/>
      <w:t xml:space="preserve">© </w:t>
    </w:r>
    <w:r w:rsidR="003E5776" w:rsidRPr="00206AA5">
      <w:t>202</w:t>
    </w:r>
    <w:r w:rsidR="003E5776">
      <w:t>5</w:t>
    </w:r>
    <w:r w:rsidR="003E5776" w:rsidRPr="00206AA5">
      <w:t xml:space="preserve"> </w:t>
    </w:r>
    <w:r w:rsidR="00F50D98" w:rsidRPr="00206AA5">
      <w:t>CVS Caremark. All rights reserved.</w:t>
    </w:r>
  </w:p>
  <w:p w14:paraId="39BFE579" w14:textId="2C6B9041" w:rsidR="00F50D98" w:rsidRPr="00206AA5" w:rsidRDefault="00F50D98" w:rsidP="00CD25F5">
    <w:pPr>
      <w:pStyle w:val="Marginfooterdisclaimer"/>
    </w:pPr>
    <w:r w:rsidRPr="00206AA5">
      <w:t>This document contains c</w:t>
    </w:r>
    <w:r w:rsidRPr="00206AA5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206AA5">
      <w:t xml:space="preserve">This document contains prescription brand name drugs that are trademarks or registered trademarks of pharmaceutical manufacturers that are not affiliated with </w:t>
    </w:r>
    <w:r w:rsidRPr="00206AA5">
      <w:rPr>
        <w:snapToGrid w:val="0"/>
      </w:rPr>
      <w:t>CVS Caremark</w:t>
    </w:r>
    <w:r w:rsidRPr="00206AA5">
      <w:t>.</w:t>
    </w:r>
  </w:p>
  <w:p w14:paraId="64F317B8" w14:textId="788B7C54" w:rsidR="00ED04EC" w:rsidRPr="00F50D98" w:rsidRDefault="00F50D98" w:rsidP="009F2385">
    <w:pPr>
      <w:autoSpaceDE w:val="0"/>
      <w:autoSpaceDN w:val="0"/>
      <w:adjustRightInd w:val="0"/>
      <w:jc w:val="center"/>
      <w:rPr>
        <w:sz w:val="16"/>
        <w:szCs w:val="16"/>
      </w:rPr>
    </w:pPr>
    <w:r w:rsidRPr="00206AA5">
      <w:rPr>
        <w:rFonts w:cs="Arial"/>
        <w:sz w:val="16"/>
        <w:szCs w:val="16"/>
      </w:rPr>
      <w:fldChar w:fldCharType="begin"/>
    </w:r>
    <w:r w:rsidRPr="00206AA5">
      <w:rPr>
        <w:rFonts w:cs="Arial"/>
        <w:sz w:val="16"/>
        <w:szCs w:val="16"/>
      </w:rPr>
      <w:instrText xml:space="preserve"> PAGE </w:instrText>
    </w:r>
    <w:r w:rsidRPr="00206AA5">
      <w:rPr>
        <w:rFonts w:cs="Arial"/>
        <w:sz w:val="16"/>
        <w:szCs w:val="16"/>
      </w:rPr>
      <w:fldChar w:fldCharType="separate"/>
    </w:r>
    <w:r w:rsidRPr="00206AA5">
      <w:rPr>
        <w:rFonts w:cs="Arial"/>
        <w:sz w:val="16"/>
        <w:szCs w:val="16"/>
      </w:rPr>
      <w:t>2</w:t>
    </w:r>
    <w:r w:rsidRPr="00206AA5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1A871" w14:textId="77777777" w:rsidR="006C2710" w:rsidRDefault="006C2710">
      <w:r>
        <w:separator/>
      </w:r>
    </w:p>
  </w:footnote>
  <w:footnote w:type="continuationSeparator" w:id="0">
    <w:p w14:paraId="0B3E1B90" w14:textId="77777777" w:rsidR="006C2710" w:rsidRDefault="006C2710">
      <w:r>
        <w:continuationSeparator/>
      </w:r>
    </w:p>
  </w:footnote>
  <w:footnote w:type="continuationNotice" w:id="1">
    <w:p w14:paraId="5F5F7A9D" w14:textId="77777777" w:rsidR="006C2710" w:rsidRDefault="006C27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C67E81">
          <w:pPr>
            <w:pStyle w:val="RefTableHeader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297C326B" w:rsidR="00ED04EC" w:rsidRPr="00AA1E6A" w:rsidRDefault="00815B95" w:rsidP="00C67E81">
          <w:pPr>
            <w:pStyle w:val="RefTableData"/>
          </w:pPr>
          <w:r>
            <w:t>659</w:t>
          </w:r>
          <w:r w:rsidR="00E66ADE">
            <w:t>6</w:t>
          </w:r>
          <w:r>
            <w:t>-A</w:t>
          </w:r>
        </w:p>
      </w:tc>
    </w:tr>
  </w:tbl>
  <w:p w14:paraId="0D5ACCC2" w14:textId="78CA2E2A" w:rsidR="00ED04EC" w:rsidRPr="00AA1E6A" w:rsidRDefault="00815B95" w:rsidP="00B02279">
    <w:pPr>
      <w:pStyle w:val="Header"/>
      <w:rPr>
        <w:sz w:val="6"/>
        <w:szCs w:val="6"/>
      </w:rPr>
    </w:pPr>
    <w:r>
      <w:rPr>
        <w:sz w:val="6"/>
        <w:szCs w:val="6"/>
      </w:rPr>
      <w:t>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1DB5712"/>
    <w:multiLevelType w:val="hybridMultilevel"/>
    <w:tmpl w:val="3476E380"/>
    <w:lvl w:ilvl="0" w:tplc="E68C37C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863DB7"/>
    <w:multiLevelType w:val="hybridMultilevel"/>
    <w:tmpl w:val="C9205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1D76B2"/>
    <w:multiLevelType w:val="hybridMultilevel"/>
    <w:tmpl w:val="A6D60C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4AE0514"/>
    <w:multiLevelType w:val="hybridMultilevel"/>
    <w:tmpl w:val="02EED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9" w15:restartNumberingAfterBreak="0">
    <w:nsid w:val="1C82505E"/>
    <w:multiLevelType w:val="hybridMultilevel"/>
    <w:tmpl w:val="DFAA27E6"/>
    <w:lvl w:ilvl="0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5B0046"/>
    <w:multiLevelType w:val="hybridMultilevel"/>
    <w:tmpl w:val="5B38EB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6F7565"/>
    <w:multiLevelType w:val="hybridMultilevel"/>
    <w:tmpl w:val="910E481E"/>
    <w:lvl w:ilvl="0" w:tplc="03AE634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75C2AFC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D63CF1"/>
    <w:multiLevelType w:val="hybridMultilevel"/>
    <w:tmpl w:val="A536A30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CA30AF"/>
    <w:multiLevelType w:val="hybridMultilevel"/>
    <w:tmpl w:val="EE1EA0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13A3C"/>
    <w:multiLevelType w:val="hybridMultilevel"/>
    <w:tmpl w:val="9D20834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85A10"/>
    <w:multiLevelType w:val="hybridMultilevel"/>
    <w:tmpl w:val="6BCE40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521C8E"/>
    <w:multiLevelType w:val="hybridMultilevel"/>
    <w:tmpl w:val="F432EB84"/>
    <w:lvl w:ilvl="0" w:tplc="DBAC07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E89C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A5AC6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F43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CC459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DD2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89C4F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D88A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F4AC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AE18CC"/>
    <w:multiLevelType w:val="hybridMultilevel"/>
    <w:tmpl w:val="D99E0B7A"/>
    <w:lvl w:ilvl="0" w:tplc="1B5E2BD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AC4A203A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D4265"/>
    <w:multiLevelType w:val="hybridMultilevel"/>
    <w:tmpl w:val="C9A6603C"/>
    <w:lvl w:ilvl="0" w:tplc="FC7CC3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DA85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E0D4E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56E8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9B0B8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E3A8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98060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6FA5D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1066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9" w15:restartNumberingAfterBreak="0">
    <w:nsid w:val="6F0444E2"/>
    <w:multiLevelType w:val="hybridMultilevel"/>
    <w:tmpl w:val="8A904208"/>
    <w:lvl w:ilvl="0" w:tplc="AFF4C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7DCA0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5DC1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3C62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42AC9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0B24F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1C56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87C9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D64D3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0" w15:restartNumberingAfterBreak="0">
    <w:nsid w:val="6F0A11AB"/>
    <w:multiLevelType w:val="hybridMultilevel"/>
    <w:tmpl w:val="7E82AC0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45644A"/>
    <w:multiLevelType w:val="hybridMultilevel"/>
    <w:tmpl w:val="528C40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3E031EE"/>
    <w:multiLevelType w:val="hybridMultilevel"/>
    <w:tmpl w:val="CF2675D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5"/>
  </w:num>
  <w:num w:numId="2" w16cid:durableId="606935877">
    <w:abstractNumId w:val="35"/>
  </w:num>
  <w:num w:numId="3" w16cid:durableId="611589570">
    <w:abstractNumId w:val="2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6"/>
  </w:num>
  <w:num w:numId="15" w16cid:durableId="616722934">
    <w:abstractNumId w:val="12"/>
  </w:num>
  <w:num w:numId="16" w16cid:durableId="898320195">
    <w:abstractNumId w:val="25"/>
  </w:num>
  <w:num w:numId="17" w16cid:durableId="2128498676">
    <w:abstractNumId w:val="43"/>
  </w:num>
  <w:num w:numId="18" w16cid:durableId="299724409">
    <w:abstractNumId w:val="31"/>
  </w:num>
  <w:num w:numId="19" w16cid:durableId="214585573">
    <w:abstractNumId w:val="18"/>
  </w:num>
  <w:num w:numId="20" w16cid:durableId="1289816170">
    <w:abstractNumId w:val="20"/>
  </w:num>
  <w:num w:numId="21" w16cid:durableId="1066490929">
    <w:abstractNumId w:val="44"/>
  </w:num>
  <w:num w:numId="22" w16cid:durableId="1472481103">
    <w:abstractNumId w:val="33"/>
  </w:num>
  <w:num w:numId="23" w16cid:durableId="1997420403">
    <w:abstractNumId w:val="36"/>
  </w:num>
  <w:num w:numId="24" w16cid:durableId="33312838">
    <w:abstractNumId w:val="32"/>
  </w:num>
  <w:num w:numId="25" w16cid:durableId="507404939">
    <w:abstractNumId w:val="24"/>
  </w:num>
  <w:num w:numId="26" w16cid:durableId="1226261476">
    <w:abstractNumId w:val="38"/>
  </w:num>
  <w:num w:numId="27" w16cid:durableId="96827982">
    <w:abstractNumId w:val="39"/>
  </w:num>
  <w:num w:numId="28" w16cid:durableId="1865433629">
    <w:abstractNumId w:val="27"/>
  </w:num>
  <w:num w:numId="29" w16cid:durableId="1974553387">
    <w:abstractNumId w:val="34"/>
  </w:num>
  <w:num w:numId="30" w16cid:durableId="2105029227">
    <w:abstractNumId w:val="35"/>
    <w:lvlOverride w:ilvl="0">
      <w:startOverride w:val="1"/>
    </w:lvlOverride>
  </w:num>
  <w:num w:numId="31" w16cid:durableId="39785451">
    <w:abstractNumId w:val="26"/>
  </w:num>
  <w:num w:numId="32" w16cid:durableId="2048488571">
    <w:abstractNumId w:val="11"/>
  </w:num>
  <w:num w:numId="33" w16cid:durableId="138226180">
    <w:abstractNumId w:val="17"/>
  </w:num>
  <w:num w:numId="34" w16cid:durableId="1417440670">
    <w:abstractNumId w:val="37"/>
  </w:num>
  <w:num w:numId="35" w16cid:durableId="2117095667">
    <w:abstractNumId w:val="40"/>
  </w:num>
  <w:num w:numId="36" w16cid:durableId="1098602635">
    <w:abstractNumId w:val="21"/>
  </w:num>
  <w:num w:numId="37" w16cid:durableId="1218398632">
    <w:abstractNumId w:val="13"/>
  </w:num>
  <w:num w:numId="38" w16cid:durableId="1811943505">
    <w:abstractNumId w:val="30"/>
  </w:num>
  <w:num w:numId="39" w16cid:durableId="815412412">
    <w:abstractNumId w:val="23"/>
  </w:num>
  <w:num w:numId="40" w16cid:durableId="639304336">
    <w:abstractNumId w:val="41"/>
  </w:num>
  <w:num w:numId="41" w16cid:durableId="1969430782">
    <w:abstractNumId w:val="19"/>
  </w:num>
  <w:num w:numId="42" w16cid:durableId="809634779">
    <w:abstractNumId w:val="14"/>
  </w:num>
  <w:num w:numId="43" w16cid:durableId="1166937865">
    <w:abstractNumId w:val="22"/>
  </w:num>
  <w:num w:numId="44" w16cid:durableId="599991604">
    <w:abstractNumId w:val="42"/>
  </w:num>
  <w:num w:numId="45" w16cid:durableId="2063673622">
    <w:abstractNumId w:val="10"/>
  </w:num>
  <w:num w:numId="46" w16cid:durableId="15692512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128"/>
    <w:rsid w:val="00012717"/>
    <w:rsid w:val="00012727"/>
    <w:rsid w:val="00012BCD"/>
    <w:rsid w:val="000134C4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3954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6BB0"/>
    <w:rsid w:val="00037636"/>
    <w:rsid w:val="00037A95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1F79"/>
    <w:rsid w:val="00062816"/>
    <w:rsid w:val="000639B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09B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2F24"/>
    <w:rsid w:val="000D31D7"/>
    <w:rsid w:val="000D39D5"/>
    <w:rsid w:val="000D44C7"/>
    <w:rsid w:val="000D454D"/>
    <w:rsid w:val="000D4EA4"/>
    <w:rsid w:val="000D5101"/>
    <w:rsid w:val="000D5978"/>
    <w:rsid w:val="000D5B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D2D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EBC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47624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34E5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0D7E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342A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2EC6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4A52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1F7424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AA5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4AC4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365F3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BDB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43F"/>
    <w:rsid w:val="00254CF2"/>
    <w:rsid w:val="0025520A"/>
    <w:rsid w:val="002556AB"/>
    <w:rsid w:val="002568ED"/>
    <w:rsid w:val="00260902"/>
    <w:rsid w:val="00260A91"/>
    <w:rsid w:val="00261738"/>
    <w:rsid w:val="00261BF4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BDA"/>
    <w:rsid w:val="00273E66"/>
    <w:rsid w:val="00273FEB"/>
    <w:rsid w:val="002743E1"/>
    <w:rsid w:val="002754FA"/>
    <w:rsid w:val="00276114"/>
    <w:rsid w:val="0027637A"/>
    <w:rsid w:val="002763A4"/>
    <w:rsid w:val="002765AF"/>
    <w:rsid w:val="00276A4E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BE0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A53"/>
    <w:rsid w:val="00296EC3"/>
    <w:rsid w:val="00297405"/>
    <w:rsid w:val="002A02BE"/>
    <w:rsid w:val="002A0A3B"/>
    <w:rsid w:val="002A0DB7"/>
    <w:rsid w:val="002A0F12"/>
    <w:rsid w:val="002A1602"/>
    <w:rsid w:val="002A16BD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468"/>
    <w:rsid w:val="002B306F"/>
    <w:rsid w:val="002B3172"/>
    <w:rsid w:val="002B337E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5CE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46"/>
    <w:rsid w:val="002F335A"/>
    <w:rsid w:val="002F5F01"/>
    <w:rsid w:val="002F6300"/>
    <w:rsid w:val="0030016D"/>
    <w:rsid w:val="00301F62"/>
    <w:rsid w:val="00302DBD"/>
    <w:rsid w:val="003030D7"/>
    <w:rsid w:val="00303821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1C31"/>
    <w:rsid w:val="003127DD"/>
    <w:rsid w:val="00312E1C"/>
    <w:rsid w:val="00313EB3"/>
    <w:rsid w:val="00313FC5"/>
    <w:rsid w:val="00315003"/>
    <w:rsid w:val="00315D6F"/>
    <w:rsid w:val="00316DC1"/>
    <w:rsid w:val="00320228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2762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79F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3E2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538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1000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5CB2"/>
    <w:rsid w:val="003C66DD"/>
    <w:rsid w:val="003C6EB7"/>
    <w:rsid w:val="003C6ED6"/>
    <w:rsid w:val="003C7530"/>
    <w:rsid w:val="003C7B67"/>
    <w:rsid w:val="003D0650"/>
    <w:rsid w:val="003D0BBA"/>
    <w:rsid w:val="003D16A3"/>
    <w:rsid w:val="003D1B9C"/>
    <w:rsid w:val="003D1FBC"/>
    <w:rsid w:val="003D240A"/>
    <w:rsid w:val="003D2BE7"/>
    <w:rsid w:val="003D2ECF"/>
    <w:rsid w:val="003D2F4D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76"/>
    <w:rsid w:val="003E57BF"/>
    <w:rsid w:val="003E628A"/>
    <w:rsid w:val="003E6FC2"/>
    <w:rsid w:val="003E7191"/>
    <w:rsid w:val="003E7944"/>
    <w:rsid w:val="003F057E"/>
    <w:rsid w:val="003F125A"/>
    <w:rsid w:val="003F1304"/>
    <w:rsid w:val="003F21EE"/>
    <w:rsid w:val="003F2C67"/>
    <w:rsid w:val="003F373A"/>
    <w:rsid w:val="003F5824"/>
    <w:rsid w:val="003F61E0"/>
    <w:rsid w:val="003F641B"/>
    <w:rsid w:val="003F6B36"/>
    <w:rsid w:val="003F75BB"/>
    <w:rsid w:val="003F7A17"/>
    <w:rsid w:val="004003B3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17FE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A68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191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78A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3ED0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A1D"/>
    <w:rsid w:val="004B1EDB"/>
    <w:rsid w:val="004B2869"/>
    <w:rsid w:val="004B384B"/>
    <w:rsid w:val="004B393A"/>
    <w:rsid w:val="004B3ECE"/>
    <w:rsid w:val="004B3F99"/>
    <w:rsid w:val="004B4E86"/>
    <w:rsid w:val="004B4FE3"/>
    <w:rsid w:val="004B501F"/>
    <w:rsid w:val="004B504B"/>
    <w:rsid w:val="004B50BB"/>
    <w:rsid w:val="004B5614"/>
    <w:rsid w:val="004B5877"/>
    <w:rsid w:val="004B5B65"/>
    <w:rsid w:val="004B7C84"/>
    <w:rsid w:val="004C00B9"/>
    <w:rsid w:val="004C0355"/>
    <w:rsid w:val="004C03AC"/>
    <w:rsid w:val="004C0A3F"/>
    <w:rsid w:val="004C2AB3"/>
    <w:rsid w:val="004C32BE"/>
    <w:rsid w:val="004C3F91"/>
    <w:rsid w:val="004C4493"/>
    <w:rsid w:val="004C45E2"/>
    <w:rsid w:val="004C47CB"/>
    <w:rsid w:val="004C4D0C"/>
    <w:rsid w:val="004C53B2"/>
    <w:rsid w:val="004C64EE"/>
    <w:rsid w:val="004C65F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0EB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0BC7"/>
    <w:rsid w:val="00511426"/>
    <w:rsid w:val="00511573"/>
    <w:rsid w:val="00512353"/>
    <w:rsid w:val="00512508"/>
    <w:rsid w:val="00513372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131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6D82"/>
    <w:rsid w:val="00537391"/>
    <w:rsid w:val="00537C2E"/>
    <w:rsid w:val="00540230"/>
    <w:rsid w:val="00540519"/>
    <w:rsid w:val="0054060A"/>
    <w:rsid w:val="00540769"/>
    <w:rsid w:val="0054123C"/>
    <w:rsid w:val="00542E88"/>
    <w:rsid w:val="00544B17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461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8FD"/>
    <w:rsid w:val="00565A82"/>
    <w:rsid w:val="00565D50"/>
    <w:rsid w:val="00566202"/>
    <w:rsid w:val="00566666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1FAF"/>
    <w:rsid w:val="00592474"/>
    <w:rsid w:val="0059286F"/>
    <w:rsid w:val="00592B8E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9AA"/>
    <w:rsid w:val="005A7CF8"/>
    <w:rsid w:val="005B0365"/>
    <w:rsid w:val="005B04D8"/>
    <w:rsid w:val="005B085D"/>
    <w:rsid w:val="005B0D32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1B03"/>
    <w:rsid w:val="006025DE"/>
    <w:rsid w:val="00602E3A"/>
    <w:rsid w:val="00604463"/>
    <w:rsid w:val="00604555"/>
    <w:rsid w:val="00604A0F"/>
    <w:rsid w:val="00604DB2"/>
    <w:rsid w:val="00605B8A"/>
    <w:rsid w:val="00606DBB"/>
    <w:rsid w:val="006077A7"/>
    <w:rsid w:val="00607959"/>
    <w:rsid w:val="0060798E"/>
    <w:rsid w:val="00610F93"/>
    <w:rsid w:val="00610FBE"/>
    <w:rsid w:val="0061140D"/>
    <w:rsid w:val="00612ED8"/>
    <w:rsid w:val="00613278"/>
    <w:rsid w:val="006138E0"/>
    <w:rsid w:val="00613BFA"/>
    <w:rsid w:val="00614687"/>
    <w:rsid w:val="00614799"/>
    <w:rsid w:val="0061488B"/>
    <w:rsid w:val="00615D0E"/>
    <w:rsid w:val="00615E27"/>
    <w:rsid w:val="00616685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97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36B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0C2F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32E"/>
    <w:rsid w:val="0066217F"/>
    <w:rsid w:val="00662694"/>
    <w:rsid w:val="00662743"/>
    <w:rsid w:val="00662DA2"/>
    <w:rsid w:val="006633C8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5E1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37D"/>
    <w:rsid w:val="006B556B"/>
    <w:rsid w:val="006B5AAA"/>
    <w:rsid w:val="006B5DBA"/>
    <w:rsid w:val="006B65A1"/>
    <w:rsid w:val="006B6AB6"/>
    <w:rsid w:val="006B717C"/>
    <w:rsid w:val="006B732C"/>
    <w:rsid w:val="006C05C5"/>
    <w:rsid w:val="006C0639"/>
    <w:rsid w:val="006C093D"/>
    <w:rsid w:val="006C163A"/>
    <w:rsid w:val="006C1D68"/>
    <w:rsid w:val="006C2710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EF8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29E"/>
    <w:rsid w:val="00700342"/>
    <w:rsid w:val="007006E7"/>
    <w:rsid w:val="0070078A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1111"/>
    <w:rsid w:val="007230D3"/>
    <w:rsid w:val="0072348D"/>
    <w:rsid w:val="00724022"/>
    <w:rsid w:val="007242A5"/>
    <w:rsid w:val="0072615B"/>
    <w:rsid w:val="0072622D"/>
    <w:rsid w:val="007267CF"/>
    <w:rsid w:val="007273FA"/>
    <w:rsid w:val="00727843"/>
    <w:rsid w:val="0073079A"/>
    <w:rsid w:val="00731FCA"/>
    <w:rsid w:val="0073246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2583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D0F"/>
    <w:rsid w:val="007A3667"/>
    <w:rsid w:val="007A3AB1"/>
    <w:rsid w:val="007A56A3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108"/>
    <w:rsid w:val="007B74C7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2EE8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FEF"/>
    <w:rsid w:val="007E11D7"/>
    <w:rsid w:val="007E1334"/>
    <w:rsid w:val="007E1AA0"/>
    <w:rsid w:val="007E1E4C"/>
    <w:rsid w:val="007E2C35"/>
    <w:rsid w:val="007E4106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5B95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8DC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8AC"/>
    <w:rsid w:val="008B7B4F"/>
    <w:rsid w:val="008B7F2F"/>
    <w:rsid w:val="008C0ECB"/>
    <w:rsid w:val="008C1818"/>
    <w:rsid w:val="008C3094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99F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6C20"/>
    <w:rsid w:val="00937266"/>
    <w:rsid w:val="00940AA9"/>
    <w:rsid w:val="00941264"/>
    <w:rsid w:val="00941944"/>
    <w:rsid w:val="0094296E"/>
    <w:rsid w:val="0094298C"/>
    <w:rsid w:val="0094553A"/>
    <w:rsid w:val="00947FC1"/>
    <w:rsid w:val="009517E1"/>
    <w:rsid w:val="00951B46"/>
    <w:rsid w:val="009531FB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4DC0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4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5B0C"/>
    <w:rsid w:val="009E6C19"/>
    <w:rsid w:val="009E6E2F"/>
    <w:rsid w:val="009F0845"/>
    <w:rsid w:val="009F1EDE"/>
    <w:rsid w:val="009F2385"/>
    <w:rsid w:val="009F2CEE"/>
    <w:rsid w:val="009F3813"/>
    <w:rsid w:val="009F3F1F"/>
    <w:rsid w:val="009F426B"/>
    <w:rsid w:val="009F6192"/>
    <w:rsid w:val="009F636E"/>
    <w:rsid w:val="009F672D"/>
    <w:rsid w:val="009F6E2E"/>
    <w:rsid w:val="009F7EA7"/>
    <w:rsid w:val="00A000EF"/>
    <w:rsid w:val="00A00395"/>
    <w:rsid w:val="00A01663"/>
    <w:rsid w:val="00A01B93"/>
    <w:rsid w:val="00A037A5"/>
    <w:rsid w:val="00A04292"/>
    <w:rsid w:val="00A0442E"/>
    <w:rsid w:val="00A04A51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02A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623"/>
    <w:rsid w:val="00A2137A"/>
    <w:rsid w:val="00A21480"/>
    <w:rsid w:val="00A23BE3"/>
    <w:rsid w:val="00A24116"/>
    <w:rsid w:val="00A242BE"/>
    <w:rsid w:val="00A25BB6"/>
    <w:rsid w:val="00A27159"/>
    <w:rsid w:val="00A278EB"/>
    <w:rsid w:val="00A3140E"/>
    <w:rsid w:val="00A320D9"/>
    <w:rsid w:val="00A326BC"/>
    <w:rsid w:val="00A32801"/>
    <w:rsid w:val="00A33A01"/>
    <w:rsid w:val="00A33BC1"/>
    <w:rsid w:val="00A33C4B"/>
    <w:rsid w:val="00A33F92"/>
    <w:rsid w:val="00A342EB"/>
    <w:rsid w:val="00A350C4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01A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24A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A83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1FF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349"/>
    <w:rsid w:val="00AA5FEE"/>
    <w:rsid w:val="00AA6624"/>
    <w:rsid w:val="00AA6E94"/>
    <w:rsid w:val="00AA7BC6"/>
    <w:rsid w:val="00AA7D6B"/>
    <w:rsid w:val="00AB03C3"/>
    <w:rsid w:val="00AB060C"/>
    <w:rsid w:val="00AB07BF"/>
    <w:rsid w:val="00AB165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3D"/>
    <w:rsid w:val="00AC1ACC"/>
    <w:rsid w:val="00AC2252"/>
    <w:rsid w:val="00AC283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2964"/>
    <w:rsid w:val="00AD48BD"/>
    <w:rsid w:val="00AD5212"/>
    <w:rsid w:val="00AD5E4E"/>
    <w:rsid w:val="00AD5E74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E14"/>
    <w:rsid w:val="00B323A4"/>
    <w:rsid w:val="00B33563"/>
    <w:rsid w:val="00B33914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C08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99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0865"/>
    <w:rsid w:val="00B9125F"/>
    <w:rsid w:val="00B916FF"/>
    <w:rsid w:val="00B92FFE"/>
    <w:rsid w:val="00B9305E"/>
    <w:rsid w:val="00B93B5F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03CA"/>
    <w:rsid w:val="00BB2668"/>
    <w:rsid w:val="00BB3275"/>
    <w:rsid w:val="00BB3402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4B6F"/>
    <w:rsid w:val="00BC51D6"/>
    <w:rsid w:val="00BC51E9"/>
    <w:rsid w:val="00BC54F7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08CC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68F"/>
    <w:rsid w:val="00C40AD3"/>
    <w:rsid w:val="00C4102F"/>
    <w:rsid w:val="00C418ED"/>
    <w:rsid w:val="00C418FF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0DDD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E81"/>
    <w:rsid w:val="00C700FE"/>
    <w:rsid w:val="00C72424"/>
    <w:rsid w:val="00C72FD9"/>
    <w:rsid w:val="00C73E8B"/>
    <w:rsid w:val="00C74F5C"/>
    <w:rsid w:val="00C75C02"/>
    <w:rsid w:val="00C76176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1CB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C72"/>
    <w:rsid w:val="00CD25F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850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41F8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23F7"/>
    <w:rsid w:val="00D1409F"/>
    <w:rsid w:val="00D14494"/>
    <w:rsid w:val="00D14648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37EF"/>
    <w:rsid w:val="00D549DF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D2F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072B"/>
    <w:rsid w:val="00D9125F"/>
    <w:rsid w:val="00D91451"/>
    <w:rsid w:val="00D9169B"/>
    <w:rsid w:val="00D91B68"/>
    <w:rsid w:val="00D926EB"/>
    <w:rsid w:val="00D945AC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A711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B2E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060"/>
    <w:rsid w:val="00DE1C7E"/>
    <w:rsid w:val="00DE1E18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01D9"/>
    <w:rsid w:val="00DF0BCA"/>
    <w:rsid w:val="00DF14FB"/>
    <w:rsid w:val="00DF2A72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B83"/>
    <w:rsid w:val="00E11427"/>
    <w:rsid w:val="00E1169A"/>
    <w:rsid w:val="00E12598"/>
    <w:rsid w:val="00E13FD8"/>
    <w:rsid w:val="00E14B78"/>
    <w:rsid w:val="00E1542D"/>
    <w:rsid w:val="00E159FD"/>
    <w:rsid w:val="00E15EC4"/>
    <w:rsid w:val="00E165CF"/>
    <w:rsid w:val="00E166ED"/>
    <w:rsid w:val="00E1699F"/>
    <w:rsid w:val="00E20E34"/>
    <w:rsid w:val="00E21282"/>
    <w:rsid w:val="00E212B1"/>
    <w:rsid w:val="00E21380"/>
    <w:rsid w:val="00E21E0B"/>
    <w:rsid w:val="00E234B9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3E35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981"/>
    <w:rsid w:val="00E55E94"/>
    <w:rsid w:val="00E5648B"/>
    <w:rsid w:val="00E56F98"/>
    <w:rsid w:val="00E56FD5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ADE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536C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97A86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863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413"/>
    <w:rsid w:val="00EC0CE4"/>
    <w:rsid w:val="00EC11FF"/>
    <w:rsid w:val="00EC26DE"/>
    <w:rsid w:val="00EC2860"/>
    <w:rsid w:val="00EC3BCC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53E"/>
    <w:rsid w:val="00EF2960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D63"/>
    <w:rsid w:val="00F17E4B"/>
    <w:rsid w:val="00F2074F"/>
    <w:rsid w:val="00F21995"/>
    <w:rsid w:val="00F21B41"/>
    <w:rsid w:val="00F23678"/>
    <w:rsid w:val="00F23747"/>
    <w:rsid w:val="00F24307"/>
    <w:rsid w:val="00F2497D"/>
    <w:rsid w:val="00F24FA5"/>
    <w:rsid w:val="00F252EE"/>
    <w:rsid w:val="00F258D4"/>
    <w:rsid w:val="00F265C9"/>
    <w:rsid w:val="00F2670F"/>
    <w:rsid w:val="00F26FDE"/>
    <w:rsid w:val="00F30B00"/>
    <w:rsid w:val="00F314FE"/>
    <w:rsid w:val="00F31BBD"/>
    <w:rsid w:val="00F3318B"/>
    <w:rsid w:val="00F337B5"/>
    <w:rsid w:val="00F34BD5"/>
    <w:rsid w:val="00F3569A"/>
    <w:rsid w:val="00F35823"/>
    <w:rsid w:val="00F35D1B"/>
    <w:rsid w:val="00F35D8B"/>
    <w:rsid w:val="00F35DD8"/>
    <w:rsid w:val="00F36059"/>
    <w:rsid w:val="00F37823"/>
    <w:rsid w:val="00F3785E"/>
    <w:rsid w:val="00F3796F"/>
    <w:rsid w:val="00F37FBD"/>
    <w:rsid w:val="00F40AB3"/>
    <w:rsid w:val="00F40B91"/>
    <w:rsid w:val="00F40EF9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5FC4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2C2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8A1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4177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706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0F6D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62A6E999-C03F-4B72-838B-F7731843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next w:val="BodyText"/>
    <w:link w:val="Heading1Char"/>
    <w:qFormat/>
    <w:rsid w:val="00E55981"/>
    <w:pPr>
      <w:spacing w:after="120"/>
      <w:jc w:val="center"/>
      <w:outlineLvl w:val="0"/>
    </w:pPr>
    <w:rPr>
      <w:rFonts w:ascii="CVS Health Sans" w:hAnsi="CVS Health Sans"/>
      <w:sz w:val="56"/>
      <w:szCs w:val="40"/>
    </w:rPr>
  </w:style>
  <w:style w:type="paragraph" w:styleId="Heading2">
    <w:name w:val="heading 2"/>
    <w:next w:val="BodyText"/>
    <w:link w:val="Heading2Char"/>
    <w:qFormat/>
    <w:rsid w:val="004C47CB"/>
    <w:pPr>
      <w:keepNext/>
      <w:tabs>
        <w:tab w:val="left" w:pos="2880"/>
      </w:tabs>
      <w:spacing w:before="480" w:after="120"/>
      <w:outlineLvl w:val="1"/>
    </w:pPr>
    <w:rPr>
      <w:rFonts w:ascii="CVS Health Sans" w:hAnsi="CVS Health Sans" w:cs="Arial"/>
      <w:b/>
      <w:bCs/>
      <w:sz w:val="40"/>
      <w:szCs w:val="24"/>
    </w:rPr>
  </w:style>
  <w:style w:type="paragraph" w:styleId="Heading3">
    <w:name w:val="heading 3"/>
    <w:next w:val="BodyText"/>
    <w:link w:val="Heading3Char"/>
    <w:unhideWhenUsed/>
    <w:qFormat/>
    <w:rsid w:val="00721111"/>
    <w:pPr>
      <w:keepNext/>
      <w:keepLines/>
      <w:spacing w:before="200" w:after="120"/>
      <w:outlineLvl w:val="2"/>
    </w:pPr>
    <w:rPr>
      <w:rFonts w:ascii="CVS Health Sans" w:hAnsi="CVS Health Sans" w:cs="Arial"/>
      <w:bCs/>
      <w:sz w:val="32"/>
      <w:szCs w:val="32"/>
    </w:rPr>
  </w:style>
  <w:style w:type="paragraph" w:styleId="Heading4">
    <w:name w:val="heading 4"/>
    <w:next w:val="BodyText"/>
    <w:link w:val="Heading4Char"/>
    <w:unhideWhenUsed/>
    <w:qFormat/>
    <w:rsid w:val="00BC54F7"/>
    <w:pPr>
      <w:keepNext/>
      <w:spacing w:before="40" w:after="40"/>
      <w:outlineLvl w:val="3"/>
    </w:pPr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styleId="Heading5">
    <w:name w:val="heading 5"/>
    <w:next w:val="BodyText"/>
    <w:link w:val="Heading5Char"/>
    <w:unhideWhenUsed/>
    <w:qFormat/>
    <w:rsid w:val="000F1D2D"/>
    <w:pPr>
      <w:keepNext/>
      <w:keepLines/>
      <w:spacing w:before="40" w:after="40"/>
      <w:outlineLvl w:val="4"/>
    </w:pPr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link w:val="BodyTextChar"/>
    <w:qFormat/>
    <w:rsid w:val="00E55981"/>
    <w:pPr>
      <w:spacing w:after="120"/>
    </w:pPr>
    <w:rPr>
      <w:rFonts w:ascii="CVS Health Sans" w:hAnsi="CVS Health Sans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55981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4C47CB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513372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E55981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721111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C54F7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F1D2D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BodyText"/>
    <w:link w:val="TableHeaderChar"/>
    <w:qFormat/>
    <w:rsid w:val="00E166ED"/>
    <w:pPr>
      <w:spacing w:after="60"/>
    </w:pPr>
    <w:rPr>
      <w:b/>
      <w:bCs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592B8E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BodyText"/>
    <w:link w:val="TableDataUnpaddedChar"/>
    <w:qFormat/>
    <w:rsid w:val="00591FAF"/>
    <w:rPr>
      <w:rFonts w:eastAsia="Arial"/>
    </w:rPr>
  </w:style>
  <w:style w:type="character" w:customStyle="1" w:styleId="TableDataUnpaddedChar">
    <w:name w:val="Table Data Unpadded Char"/>
    <w:basedOn w:val="DefaultParagraphFont"/>
    <w:link w:val="TableDataUnpadded"/>
    <w:rsid w:val="00B50C08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427A68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427A68"/>
    <w:rPr>
      <w:rFonts w:ascii="CVS Health Sans" w:hAnsi="CVS Health Sans"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427A68"/>
    <w:rPr>
      <w:rFonts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427A68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BodyText"/>
    <w:link w:val="MarginfooterChar"/>
    <w:qFormat/>
    <w:rsid w:val="00566666"/>
    <w:pPr>
      <w:tabs>
        <w:tab w:val="right" w:pos="10710"/>
      </w:tabs>
      <w:spacing w:before="120"/>
    </w:pPr>
    <w:rPr>
      <w:noProof/>
      <w:snapToGrid w:val="0"/>
      <w:color w:val="00000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50C08"/>
    <w:rPr>
      <w:rFonts w:ascii="CVS Health Sans" w:hAnsi="CVS Health Sans" w:cs="Arial"/>
      <w:noProof/>
      <w:snapToGrid w:val="0"/>
      <w:color w:val="00000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B50C08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B50C08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BB3402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BB3402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974321-35A1-4726-9437-9F61F6E6C9D3}"/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purl.org/dc/elements/1.1/"/>
    <ds:schemaRef ds:uri="http://schemas.microsoft.com/office/2006/metadata/properties"/>
    <ds:schemaRef ds:uri="7757c461-07c7-44e1-99a5-77c6cc8be592"/>
    <ds:schemaRef ds:uri="http://schemas.microsoft.com/sharepoint/v4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eb403b6b-7b96-4fe7-afcc-b3d44ddfb7d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1570</Characters>
  <Application>Microsoft Office Word</Application>
  <DocSecurity>0</DocSecurity>
  <Lines>32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Niktimvo SGM 6596-A SGM 2024</vt:lpstr>
    </vt:vector>
  </TitlesOfParts>
  <Company>PCS Health Systems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Niktimvo SGM 6596-A</dc:title>
  <dc:subject/>
  <dc:creator>CVS Caremark</dc:creator>
  <cp:keywords/>
  <cp:lastModifiedBy>Huerta, Linda M</cp:lastModifiedBy>
  <cp:revision>3</cp:revision>
  <cp:lastPrinted>2018-01-09T08:01:00Z</cp:lastPrinted>
  <dcterms:created xsi:type="dcterms:W3CDTF">2025-05-06T17:44:00Z</dcterms:created>
  <dcterms:modified xsi:type="dcterms:W3CDTF">2025-05-06T17:44:00Z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2006000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